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手绘线条图像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——会说话的图画 教学设计</w:t>
      </w:r>
      <w:bookmarkStart w:id="0" w:name="_GoBack"/>
      <w:bookmarkEnd w:id="0"/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都江堰市 崇义中学 朱羽</w:t>
      </w: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教学目标：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知识与技能：了解手绘线条图像表达的功能、用途及简单表达方法。能够用线条大胆、果断、自信而有个性地表达物象，并能抓住物象的基本特征。培养学生的观察力、想象力和形象思维能力。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过程与方法：</w:t>
      </w:r>
      <w:r>
        <w:rPr>
          <w:rFonts w:hint="default"/>
          <w:lang w:val="en-US" w:eastAsia="zh-CN"/>
        </w:rPr>
        <w:t>学生探究出手绘线条图像的功能、用途和特性，锻炼学生想象力和形象思维能力，使学生形成基本的美术素养。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情感、态度、价值观：体验信手画来的乐趣，认识手绘线条在生活中的重要性。激发对美术、大自然、生活的美好情感。</w:t>
      </w:r>
    </w:p>
    <w:p>
      <w:pPr>
        <w:jc w:val="left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教学重点：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理解手绘线条图像表达的意义和功能，体会手绘线条图像表达的乐趣。</w:t>
      </w:r>
    </w:p>
    <w:p>
      <w:pPr>
        <w:jc w:val="left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教学难点：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能迅速把握事物的特征，大胆、果断、有个性地表达自己的情感。</w:t>
      </w:r>
    </w:p>
    <w:p>
      <w:pPr>
        <w:jc w:val="left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教学准备：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多媒体课件和范画</w:t>
      </w: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一、创设情境，导入新课。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展示4张学生</w:t>
      </w:r>
      <w:r>
        <w:rPr>
          <w:rFonts w:hint="default"/>
          <w:lang w:val="en-US" w:eastAsia="zh-CN"/>
        </w:rPr>
        <w:t>以前完成的黑白线条画让学生欣赏。引入新课程的学习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提出问题：刚才我们欣赏的图画</w:t>
      </w:r>
      <w:r>
        <w:rPr>
          <w:rFonts w:hint="eastAsia"/>
          <w:lang w:val="en-US" w:eastAsia="zh-CN"/>
        </w:rPr>
        <w:t>有什么共同点？</w:t>
      </w:r>
      <w:r>
        <w:rPr>
          <w:rFonts w:hint="default"/>
          <w:lang w:val="en-US" w:eastAsia="zh-CN"/>
        </w:rPr>
        <w:t>所用的</w:t>
      </w:r>
      <w:r>
        <w:rPr>
          <w:rFonts w:hint="eastAsia"/>
          <w:lang w:val="en-US" w:eastAsia="zh-CN"/>
        </w:rPr>
        <w:t>绘画</w:t>
      </w:r>
      <w:r>
        <w:rPr>
          <w:rFonts w:hint="default"/>
          <w:lang w:val="en-US" w:eastAsia="zh-CN"/>
        </w:rPr>
        <w:t>形式是什么？</w:t>
      </w:r>
      <w:r>
        <w:rPr>
          <w:rFonts w:hint="eastAsia"/>
          <w:lang w:val="en-US" w:eastAsia="zh-CN"/>
        </w:rPr>
        <w:t>是电脑绘制的吗？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自问自答：都是手绘+线描</w:t>
      </w:r>
    </w:p>
    <w:p>
      <w:pPr>
        <w:jc w:val="left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二、探讨新知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</w:t>
      </w:r>
      <w:r>
        <w:rPr>
          <w:rFonts w:hint="default"/>
          <w:lang w:val="en-US" w:eastAsia="zh-CN"/>
        </w:rPr>
        <w:t>、</w:t>
      </w:r>
      <w:r>
        <w:rPr>
          <w:rFonts w:hint="eastAsia"/>
          <w:lang w:val="en-US" w:eastAsia="zh-CN"/>
        </w:rPr>
        <w:t>概念：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手绘线条图像</w:t>
      </w:r>
      <w:r>
        <w:rPr>
          <w:rFonts w:hint="eastAsia"/>
          <w:lang w:val="en-US" w:eastAsia="zh-CN"/>
        </w:rPr>
        <w:t>是：以简练的线条、高度概括的手法，传达信息，传递语言，便于人们之间的交流，是“会说话的图画”。手绘:是不受时间、地点的限制，不受工具、技法的约束。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线条:</w:t>
      </w:r>
      <w:r>
        <w:rPr>
          <w:rFonts w:hint="eastAsia"/>
          <w:lang w:val="en-US" w:eastAsia="zh-CN"/>
        </w:rPr>
        <w:t>是</w:t>
      </w:r>
      <w:r>
        <w:rPr>
          <w:rFonts w:hint="default"/>
          <w:lang w:val="en-US" w:eastAsia="zh-CN"/>
        </w:rPr>
        <w:t>从某一起点运行到某个落点所留下的痕迹。</w:t>
      </w:r>
      <w:r>
        <w:rPr>
          <w:rFonts w:hint="eastAsia"/>
          <w:lang w:val="en-US" w:eastAsia="zh-CN"/>
        </w:rPr>
        <w:t>我们熟悉的线条有：直线</w:t>
      </w:r>
      <w:r>
        <w:rPr>
          <w:rFonts w:hint="default"/>
          <w:lang w:val="en-US" w:eastAsia="zh-CN"/>
        </w:rPr>
        <w:t>、</w:t>
      </w:r>
      <w:r>
        <w:rPr>
          <w:rFonts w:hint="eastAsia"/>
          <w:lang w:val="en-US" w:eastAsia="zh-CN"/>
        </w:rPr>
        <w:t>曲线</w:t>
      </w:r>
      <w:r>
        <w:rPr>
          <w:rFonts w:hint="default"/>
          <w:lang w:val="en-US" w:eastAsia="zh-CN"/>
        </w:rPr>
        <w:t>、</w:t>
      </w:r>
      <w:r>
        <w:rPr>
          <w:rFonts w:hint="eastAsia"/>
          <w:lang w:val="en-US" w:eastAsia="zh-CN"/>
        </w:rPr>
        <w:t>罗圈线</w:t>
      </w:r>
      <w:r>
        <w:rPr>
          <w:rFonts w:hint="default"/>
          <w:lang w:val="en-US" w:eastAsia="zh-CN"/>
        </w:rPr>
        <w:t>、</w:t>
      </w:r>
      <w:r>
        <w:rPr>
          <w:rFonts w:hint="eastAsia"/>
          <w:lang w:val="en-US" w:eastAsia="zh-CN"/>
        </w:rPr>
        <w:t>城墙线等等。</w:t>
      </w:r>
    </w:p>
    <w:p>
      <w:pPr>
        <w:numPr>
          <w:ilvl w:val="0"/>
          <w:numId w:val="1"/>
        </w:numPr>
        <w:jc w:val="left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意义</w:t>
      </w:r>
      <w:r>
        <w:rPr>
          <w:rFonts w:hint="eastAsia"/>
          <w:lang w:val="en-US" w:eastAsia="zh-CN"/>
        </w:rPr>
        <w:t>：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手绘线条图像的意义：人类除了口语 、</w:t>
      </w:r>
      <w:r>
        <w:rPr>
          <w:rFonts w:hint="eastAsia"/>
          <w:lang w:val="en-US" w:eastAsia="zh-CN"/>
        </w:rPr>
        <w:t>文字</w:t>
      </w:r>
      <w:r>
        <w:rPr>
          <w:rFonts w:hint="default"/>
          <w:lang w:val="en-US" w:eastAsia="zh-CN"/>
        </w:rPr>
        <w:t>外的第三种语言。它是伴随着人类的成长而发展的。在文字产生以前，人们就开始用手绘线条图像进行信息传递和交流了。</w:t>
      </w:r>
    </w:p>
    <w:p>
      <w:pPr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</w:t>
      </w:r>
      <w:r>
        <w:rPr>
          <w:rFonts w:hint="default"/>
          <w:b/>
          <w:bCs/>
          <w:lang w:val="en-US" w:eastAsia="zh-CN"/>
        </w:rPr>
        <w:t>、手绘线条图像</w:t>
      </w:r>
      <w:r>
        <w:rPr>
          <w:rFonts w:hint="eastAsia"/>
          <w:b/>
          <w:bCs/>
          <w:lang w:val="en-US" w:eastAsia="zh-CN"/>
        </w:rPr>
        <w:t>古往今来</w:t>
      </w:r>
      <w:r>
        <w:rPr>
          <w:rFonts w:hint="default"/>
          <w:b/>
          <w:bCs/>
          <w:lang w:val="en-US" w:eastAsia="zh-CN"/>
        </w:rPr>
        <w:t>的</w:t>
      </w:r>
      <w:r>
        <w:rPr>
          <w:rFonts w:hint="eastAsia"/>
          <w:b/>
          <w:bCs/>
          <w:lang w:val="en-US" w:eastAsia="zh-CN"/>
        </w:rPr>
        <w:t>运用</w:t>
      </w:r>
      <w:r>
        <w:rPr>
          <w:rFonts w:hint="default"/>
          <w:b/>
          <w:bCs/>
          <w:lang w:val="en-US" w:eastAsia="zh-CN"/>
        </w:rPr>
        <w:t>：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</w:t>
      </w:r>
      <w:r>
        <w:rPr>
          <w:rFonts w:hint="default"/>
          <w:lang w:val="en-US" w:eastAsia="zh-CN"/>
        </w:rPr>
        <w:t>、在远古时代，人们使用</w:t>
      </w:r>
      <w:r>
        <w:rPr>
          <w:rFonts w:hint="eastAsia"/>
          <w:lang w:val="en-US" w:eastAsia="zh-CN"/>
        </w:rPr>
        <w:t>结绳记事来记录大事的发生，但是时间久了容易忘记具体事项，到15000年前，人们开始用岩画记录当时的劳动</w:t>
      </w:r>
      <w:r>
        <w:rPr>
          <w:rFonts w:hint="default"/>
          <w:lang w:val="en-US" w:eastAsia="zh-CN"/>
        </w:rPr>
        <w:t>、</w:t>
      </w:r>
      <w:r>
        <w:rPr>
          <w:rFonts w:hint="eastAsia"/>
          <w:lang w:val="en-US" w:eastAsia="zh-CN"/>
        </w:rPr>
        <w:t>生活</w:t>
      </w:r>
      <w:r>
        <w:rPr>
          <w:rFonts w:hint="default"/>
          <w:lang w:val="en-US" w:eastAsia="zh-CN"/>
        </w:rPr>
        <w:t>、</w:t>
      </w:r>
      <w:r>
        <w:rPr>
          <w:rFonts w:hint="eastAsia"/>
          <w:lang w:val="en-US" w:eastAsia="zh-CN"/>
        </w:rPr>
        <w:t>战争等</w:t>
      </w:r>
      <w:r>
        <w:rPr>
          <w:rFonts w:hint="default"/>
          <w:lang w:val="en-US" w:eastAsia="zh-CN"/>
        </w:rPr>
        <w:t>。</w:t>
      </w:r>
      <w:r>
        <w:rPr>
          <w:rFonts w:hint="eastAsia"/>
          <w:lang w:val="en-US" w:eastAsia="zh-CN"/>
        </w:rPr>
        <w:t>再到几千年前，象形文字出现了（图形文字）：它既是图画又是文字。</w:t>
      </w:r>
      <w:r>
        <w:rPr>
          <w:rFonts w:hint="default"/>
          <w:lang w:val="en-US" w:eastAsia="zh-CN"/>
        </w:rPr>
        <w:t>（展示：PPT出示</w:t>
      </w:r>
      <w:r>
        <w:rPr>
          <w:rFonts w:hint="eastAsia"/>
          <w:lang w:val="en-US" w:eastAsia="zh-CN"/>
        </w:rPr>
        <w:t>拉斯科洞窟</w:t>
      </w:r>
      <w:r>
        <w:rPr>
          <w:rFonts w:hint="default"/>
          <w:lang w:val="en-US" w:eastAsia="zh-CN"/>
        </w:rPr>
        <w:t>岩画—原始人类对动物形态的描绘，手绘象形文字—文字的起源）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2、手绘线条图像的发展：</w:t>
      </w:r>
      <w:r>
        <w:rPr>
          <w:rFonts w:hint="eastAsia"/>
          <w:lang w:val="en-US" w:eastAsia="zh-CN"/>
        </w:rPr>
        <w:t>想一想</w:t>
      </w:r>
      <w:r>
        <w:rPr>
          <w:rFonts w:hint="default"/>
          <w:lang w:val="en-US" w:eastAsia="zh-CN"/>
        </w:rPr>
        <w:t>科技发达的今天，还需要使用手绘线条图像吗？</w:t>
      </w:r>
      <w:r>
        <w:rPr>
          <w:rFonts w:hint="eastAsia"/>
          <w:lang w:val="en-US" w:eastAsia="zh-CN"/>
        </w:rPr>
        <w:t>当然需要。例如：老师刚毕业到学校工作时，对县城不熟悉，根据网络地图绘制了一张手绘地图，我便方便地找到了学校到快递公司的路线。这就是手绘线条图像在现代的运用。</w:t>
      </w:r>
    </w:p>
    <w:p>
      <w:pPr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当然还有：拍电影也可以运用手绘线条绘制分镜手稿，徐克:不会画画的导演，拍不了好电影。他多年始终保留手绘镜头的习惯，有灵感了就会画几笔。PPT出示《七剑》、《龙门飞甲》、《阳光灿烂的日子》分镜手稿图片。食品使用说明图和植物生长过程说明图，物理、数学、文学、医学、军事、室内家居、科学、医疗等等……</w:t>
      </w:r>
      <w:r>
        <w:rPr>
          <w:rFonts w:hint="default"/>
          <w:lang w:val="en-US" w:eastAsia="zh-CN"/>
        </w:rPr>
        <w:t>（PPT展示各种手绘线条运用于我们生活中的图片，扩展学生对新知识的理解和与我们生活的想通。）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3、欣赏</w:t>
      </w:r>
      <w:r>
        <w:rPr>
          <w:rFonts w:hint="eastAsia"/>
          <w:lang w:val="en-US" w:eastAsia="zh-CN"/>
        </w:rPr>
        <w:t>现代画家的手绘线条图像</w:t>
      </w:r>
    </w:p>
    <w:p>
      <w:pPr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</w:t>
      </w:r>
      <w:r>
        <w:rPr>
          <w:rFonts w:hint="default"/>
          <w:b/>
          <w:bCs/>
          <w:lang w:val="en-US" w:eastAsia="zh-CN"/>
        </w:rPr>
        <w:t>、创作实践：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大家</w:t>
      </w:r>
      <w:r>
        <w:rPr>
          <w:rFonts w:hint="eastAsia"/>
          <w:lang w:val="en-US" w:eastAsia="zh-CN"/>
        </w:rPr>
        <w:t>观看老师示范视频，</w:t>
      </w:r>
      <w:r>
        <w:rPr>
          <w:rFonts w:hint="default"/>
          <w:lang w:val="en-US" w:eastAsia="zh-CN"/>
        </w:rPr>
        <w:t>画一画</w:t>
      </w:r>
      <w:r>
        <w:rPr>
          <w:rFonts w:hint="eastAsia"/>
          <w:lang w:val="en-US" w:eastAsia="zh-CN"/>
        </w:rPr>
        <w:t>我们最常见的文具</w:t>
      </w:r>
    </w:p>
    <w:p>
      <w:pPr>
        <w:numPr>
          <w:ilvl w:val="0"/>
          <w:numId w:val="2"/>
        </w:numPr>
        <w:jc w:val="left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摆放</w:t>
      </w:r>
      <w:r>
        <w:rPr>
          <w:rFonts w:hint="eastAsia"/>
          <w:lang w:val="en-US" w:eastAsia="zh-CN"/>
        </w:rPr>
        <w:t>文具，安排位置：最喜欢或最好看的文具摆放在居中或黄金分割线上；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用铅笔打</w:t>
      </w:r>
      <w:r>
        <w:rPr>
          <w:rFonts w:hint="default"/>
          <w:lang w:val="en-US" w:eastAsia="zh-CN"/>
        </w:rPr>
        <w:t>初稿，</w:t>
      </w:r>
      <w:r>
        <w:rPr>
          <w:rFonts w:hint="eastAsia"/>
          <w:lang w:val="en-US" w:eastAsia="zh-CN"/>
        </w:rPr>
        <w:t>不需要太详细；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用黑笔</w:t>
      </w:r>
      <w:r>
        <w:rPr>
          <w:rFonts w:hint="default"/>
          <w:lang w:val="en-US" w:eastAsia="zh-CN"/>
        </w:rPr>
        <w:t>勾线</w:t>
      </w:r>
      <w:r>
        <w:rPr>
          <w:rFonts w:hint="eastAsia"/>
          <w:lang w:val="en-US" w:eastAsia="zh-CN"/>
        </w:rPr>
        <w:t>；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细节刻画，</w:t>
      </w:r>
      <w:r>
        <w:rPr>
          <w:rFonts w:hint="eastAsia"/>
          <w:lang w:val="en-US" w:eastAsia="zh-CN"/>
        </w:rPr>
        <w:t>主角最精细，注意疏密对比；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</w:t>
      </w:r>
      <w:r>
        <w:rPr>
          <w:rFonts w:hint="default"/>
          <w:lang w:val="en-US" w:eastAsia="zh-CN"/>
        </w:rPr>
        <w:t>、最后画上阴影，注意方向一致。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（请根据平时的观察，抓住物象特征，体现出自己要表达的内容，大胆、果断地用线，充分发挥想象力、创造力）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五</w:t>
      </w:r>
      <w:r>
        <w:rPr>
          <w:rFonts w:hint="default"/>
          <w:b/>
          <w:bCs/>
          <w:lang w:val="en-US" w:eastAsia="zh-CN"/>
        </w:rPr>
        <w:t>、总结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今天我们学习了手绘线条图像的有关知识，了解了它的广泛用途，也感受到它的独特魅力。用自己手中的笔，简单的线条，描绘出了自己的生活、学习。生活中从不缺少美，只是不能缺少发现美的眼睛，愿同学们拥有一双慧眼，去发现我们身边的美。</w:t>
      </w:r>
    </w:p>
    <w:p>
      <w:pPr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EC96B2"/>
    <w:multiLevelType w:val="singleLevel"/>
    <w:tmpl w:val="CBEC96B2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70E5E28"/>
    <w:multiLevelType w:val="singleLevel"/>
    <w:tmpl w:val="570E5E2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2YyZmRjNTE0NGFmZjVlZWRkZWE3MjMzMGQ1MzEifQ=="/>
  </w:docVars>
  <w:rsids>
    <w:rsidRoot w:val="1C5C2007"/>
    <w:rsid w:val="00F705B3"/>
    <w:rsid w:val="1C5C2007"/>
    <w:rsid w:val="5198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1362</Words>
  <Characters>1372</Characters>
  <Lines>0</Lines>
  <Paragraphs>0</Paragraphs>
  <TotalTime>5</TotalTime>
  <ScaleCrop>false</ScaleCrop>
  <LinksUpToDate>false</LinksUpToDate>
  <CharactersWithSpaces>1376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2022-12-09T03:50:00Z</dcterms:created>
  <dc:creator>Her.</dc:creator>
  <cp:lastModifiedBy>Her.</cp:lastModifiedBy>
  <dcterms:modified xsi:type="dcterms:W3CDTF">2022-12-09T06:00:01Z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721D81B5FB854736AF3722A0C2022B86</vt:lpwstr>
  </property>
</Properties>
</file>